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5C4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Первый раз в детский сад»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5C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5E5C47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</w:rPr>
        <w:t>ПАМЯТКА ДЛЯ РОДИТЕЛЕЙ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3606165" cy="3205480"/>
            <wp:effectExtent l="19050" t="0" r="0" b="0"/>
            <wp:docPr id="1" name="Рисунок 1" descr="http://psiholog-ds.ucoz.ru/Adaptaziya/sem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Adaptaziya/semy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Уважаемые родители! </w:t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Убедитесь в собственной уверенности, что детский сад необходим для вашей семьи. 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Ребенок отлично чувствует, когда родители сомневаются, и тогда он использует любые ваши колебания для того, чтобы не расставаться с вами. Быстрее и легче привыкают дети, у родителей которых нет альтернативы детскому саду.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Вам необходимо привыкнуть к мысли: «Мой ребенок идет в детский сад, там ему будет хорошо, о нем будут заботиться, он будет играть со сверстниками и развиваться. </w:t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Я хочу, чтобы он пошел в садик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».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Расскажите ребенку, что такое детский сад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схожу на работу, а вечером приду за тобой и мы вместе пойдем домой».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Расскажите ребенку о режиме детского сада: </w:t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что, как и в какой последовательности он будет делать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. Чем подробнее будет ваш рассказ, и чем чаще вы будете его повторять, тем спокойнее ваш малыш пойдет в детский сад. Малышей пугает неизвестность. Когда ребенок видит, что все происходит, как и было обещано, он чувствует себя увереннее.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Чтобы ребенок не чувствовал дискомфорта, </w:t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желательно заранее приучить его пользоваться горшком, самостоятельно есть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 и т.п.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Поговорите с ребенком о возможных трудностях,</w:t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 xml:space="preserve"> к кому он может обратиться за </w:t>
      </w:r>
      <w:proofErr w:type="spellStart"/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помощью</w:t>
      </w:r>
      <w:proofErr w:type="gramStart"/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.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gramEnd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апример</w:t>
      </w:r>
      <w:proofErr w:type="spellEnd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«Если ты захочешь пить, подойди к воспитателю и скажи: «Я хочу пить». Не создавайте у ребенка иллюзий, что все будет исполнено по первому 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требованию. Объясните, что в группе много детей и иногда ему придется немного подождать своей очереди. 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4264025" cy="3133725"/>
            <wp:effectExtent l="19050" t="0" r="3175" b="0"/>
            <wp:docPr id="2" name="Рисунок 2" descr="http://psiholog-ds.ucoz.ru/Adaptaziya/bi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Adaptaziya/big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Научите малыша знакомиться с другими детьми, обращаться к ним по имени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, просить, а не отнимать игрушки, предлагать свои игрушки другим детям. Познакомьтесь с другими родителями и их детьми. Называйте других детей по именам. Спрашивайте дома своего малыша о Лене, Саше. 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присутствии ребенка избегайте критических замечаний в адрес детского сада и его сотрудников. </w:t>
      </w:r>
      <w:proofErr w:type="gramStart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Ребенок автоматически примет вашу позицию («Если маме здесь не нравится, то и мне плохо.</w:t>
      </w:r>
      <w:proofErr w:type="gramEnd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Я не хочу в детский сад!»)</w:t>
      </w:r>
      <w:proofErr w:type="gramStart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Н</w:t>
      </w:r>
      <w:proofErr w:type="gramEnd"/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икогда не пугайте ребенка детским садом!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 Важно создать положительный образ детского сада.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В период адаптации эмоционально поддерживайте малыша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. Теперь вы проводите с ним меньше времени. Компенсируйте это качеством общения. Чаще обнимайте ребенка. Скажите: «Я знаю, что ты скучаешь без меня, а потом привыкаешь, и тебе становится интересно. Ты у меня молодец!»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Помните, что на привыкание ребенка к детскому саду может потребоваться до </w:t>
      </w:r>
      <w:proofErr w:type="spellStart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полугода</w:t>
      </w:r>
      <w:proofErr w:type="gramStart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Н</w:t>
      </w:r>
      <w:proofErr w:type="gramEnd"/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еобходимо</w:t>
      </w:r>
      <w:proofErr w:type="spellEnd"/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 xml:space="preserve"> снизить нервно-психическую нагрузку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, избегайте сильных как отрицательных, так и положительных впечатлений. Дома ребенок должен эмоционально отдыхать. 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ind w:left="64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Физиологами доказано, что к 9-му дню адаптации защитные силы (иммунитет) ослабевают и ребенок заболевает. А </w:t>
      </w:r>
      <w:r w:rsidRPr="005E5C47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  <w:t>после болезни адаптацию приходится проходить заново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. Поэтому к концу второй и четвертой недели посещения детского сада желательно оставить ребенка дома отдохнуть и набраться сил.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E5C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5E5C4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Утро в детском саду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По утрам вам проще будет отправлять малыша в детский сад с игрушкой: и идти веселей, и проще завязывать отношения с другими детьми.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Чтобы спокойно попрощаться с ребенком, соберитесь на 5-10 минут раньше (больше не надо, чтобы не превращать прощание в самостоятельное событие дня). Не сулите ребенку "призов" за то, что он вас отпускает, но если он попросит ему что-то принести, не отказывайте.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Скажите </w:t>
      </w:r>
      <w:proofErr w:type="gramStart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ребенку</w:t>
      </w:r>
      <w:proofErr w:type="gramEnd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куда и зачем вы идете (только очень просто: </w:t>
      </w:r>
      <w:proofErr w:type="gramStart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"Я иду на работу, чтобы лечить людей").</w:t>
      </w:r>
      <w:proofErr w:type="gramEnd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Спокойная интонация подскажет ему, </w:t>
      </w:r>
      <w:proofErr w:type="gramStart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что то</w:t>
      </w:r>
      <w:proofErr w:type="gramEnd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место, куда идет мама, - хорошее, и дело, которое она будет делать, - полезное и приятное.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Скажите ребенку, как он может определить время, когда вы за ним придете (например, сразу после обеда, прогулки), но тогда уж будьте точны.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Уверенным доброжелательным тоном скажите ребенку, что вам пора идти. Поцелуйте его, словно ничего не происходит, и уходите, не задерживаясь и не оборачиваясь. </w:t>
      </w:r>
      <w:proofErr w:type="gramStart"/>
      <w:r w:rsidRPr="005E5C47">
        <w:rPr>
          <w:rFonts w:ascii="Times New Roman" w:eastAsia="Times New Roman" w:hAnsi="Times New Roman" w:cs="Times New Roman"/>
          <w:color w:val="000000"/>
          <w:sz w:val="23"/>
          <w:szCs w:val="23"/>
        </w:rPr>
        <w:t>Мама, которую плачущий малыш "вернул с порога", которая решила "не травмировать" ребенка, тем самым просто "оттягивает" адаптацию ребенка.</w:t>
      </w:r>
      <w:proofErr w:type="gramEnd"/>
    </w:p>
    <w:p w:rsidR="005E5C47" w:rsidRPr="005E5C47" w:rsidRDefault="005E5C47" w:rsidP="005E5C47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Если у вас есть потребность в контакте со специалистами, педагоги и психолог детского сада ждут вас!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  <w:r w:rsidRPr="005E5C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Любите своих малышей просто за то, что они у вас есть.</w:t>
      </w:r>
    </w:p>
    <w:p w:rsidR="005E5C47" w:rsidRPr="005E5C47" w:rsidRDefault="005E5C47" w:rsidP="005E5C4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E5C4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Удачи вам!</w:t>
      </w:r>
      <w:r w:rsidRPr="005E5C47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D42FFA" w:rsidRPr="005E5C47" w:rsidRDefault="00D42FFA">
      <w:pPr>
        <w:rPr>
          <w:rFonts w:ascii="Times New Roman" w:hAnsi="Times New Roman" w:cs="Times New Roman"/>
        </w:rPr>
      </w:pPr>
    </w:p>
    <w:sectPr w:rsidR="00D42FFA" w:rsidRPr="005E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E5C47"/>
    <w:rsid w:val="005E5C47"/>
    <w:rsid w:val="00D4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5C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C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5C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E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МДОУДС27</dc:creator>
  <cp:keywords/>
  <dc:description/>
  <cp:lastModifiedBy>МДОУДС27</cp:lastModifiedBy>
  <cp:revision>2</cp:revision>
  <dcterms:created xsi:type="dcterms:W3CDTF">2019-07-12T12:48:00Z</dcterms:created>
  <dcterms:modified xsi:type="dcterms:W3CDTF">2019-07-12T12:48:00Z</dcterms:modified>
</cp:coreProperties>
</file>